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77" w:rsidRPr="00932FEC" w:rsidRDefault="000C3377" w:rsidP="000C3377">
      <w:pPr>
        <w:rPr>
          <w:sz w:val="28"/>
          <w:szCs w:val="28"/>
        </w:rPr>
      </w:pPr>
      <w:r w:rsidRPr="004F7876">
        <w:rPr>
          <w:i/>
          <w:sz w:val="48"/>
          <w:szCs w:val="40"/>
        </w:rPr>
        <w:t>Macbeth</w:t>
      </w:r>
      <w:r w:rsidRPr="004F7876">
        <w:rPr>
          <w:sz w:val="48"/>
          <w:szCs w:val="40"/>
        </w:rPr>
        <w:t xml:space="preserve"> Presentation Schedule</w:t>
      </w:r>
      <w:r>
        <w:rPr>
          <w:sz w:val="48"/>
          <w:szCs w:val="40"/>
        </w:rPr>
        <w:t xml:space="preserve"> </w:t>
      </w:r>
      <w:r>
        <w:rPr>
          <w:sz w:val="28"/>
          <w:szCs w:val="28"/>
        </w:rPr>
        <w:t>(lines correspond to the Harcourt edition)</w:t>
      </w:r>
    </w:p>
    <w:p w:rsidR="000C3377" w:rsidRPr="009C2D49" w:rsidRDefault="000C3377" w:rsidP="000C3377">
      <w:pPr>
        <w:rPr>
          <w:rFonts w:ascii="Brush Script Std" w:hAnsi="Brush Script Std"/>
          <w:sz w:val="40"/>
          <w:szCs w:val="40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610"/>
        <w:gridCol w:w="8730"/>
      </w:tblGrid>
      <w:tr w:rsidR="000C3377" w:rsidTr="009303EA">
        <w:tc>
          <w:tcPr>
            <w:tcW w:w="1638" w:type="dxa"/>
          </w:tcPr>
          <w:p w:rsidR="000C3377" w:rsidRPr="000C10D6" w:rsidRDefault="000C3377" w:rsidP="009303EA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Pres. Day</w:t>
            </w:r>
          </w:p>
        </w:tc>
        <w:tc>
          <w:tcPr>
            <w:tcW w:w="2610" w:type="dxa"/>
          </w:tcPr>
          <w:p w:rsidR="000C3377" w:rsidRPr="000C10D6" w:rsidRDefault="000C3377" w:rsidP="009303EA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Student</w:t>
            </w:r>
          </w:p>
        </w:tc>
        <w:tc>
          <w:tcPr>
            <w:tcW w:w="8730" w:type="dxa"/>
          </w:tcPr>
          <w:p w:rsidR="000C3377" w:rsidRPr="000C10D6" w:rsidRDefault="000C3377" w:rsidP="009303EA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Text</w:t>
            </w:r>
          </w:p>
        </w:tc>
      </w:tr>
      <w:tr w:rsidR="000C3377" w:rsidTr="009303EA">
        <w:tc>
          <w:tcPr>
            <w:tcW w:w="1638" w:type="dxa"/>
          </w:tcPr>
          <w:p w:rsidR="000C3377" w:rsidRDefault="000C3377" w:rsidP="009303EA"/>
          <w:p w:rsidR="000C3377" w:rsidRDefault="000C3377" w:rsidP="009303EA"/>
          <w:p w:rsidR="000C3377" w:rsidRDefault="000C3377" w:rsidP="009303EA"/>
          <w:p w:rsidR="000C3377" w:rsidRDefault="000C3377" w:rsidP="009303EA"/>
          <w:p w:rsidR="000C3377" w:rsidRDefault="000C3377" w:rsidP="009303EA"/>
          <w:p w:rsidR="000C3377" w:rsidRPr="007224A8" w:rsidRDefault="000C3377" w:rsidP="009303EA">
            <w:r>
              <w:t>DEC. 18</w:t>
            </w:r>
          </w:p>
        </w:tc>
        <w:tc>
          <w:tcPr>
            <w:tcW w:w="2610" w:type="dxa"/>
          </w:tcPr>
          <w:p w:rsidR="000C3377" w:rsidRPr="000C10D6" w:rsidRDefault="000C3377" w:rsidP="009303EA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  <w:r>
              <w:rPr>
                <w:rFonts w:ascii="Baskerville Old Face" w:hAnsi="Baskerville Old Face"/>
              </w:rPr>
              <w:t xml:space="preserve"> Anna</w:t>
            </w:r>
          </w:p>
          <w:p w:rsidR="000C3377" w:rsidRPr="000C10D6" w:rsidRDefault="000C3377" w:rsidP="009303EA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Mehrshad</w:t>
            </w:r>
            <w:proofErr w:type="spellEnd"/>
          </w:p>
          <w:p w:rsidR="000C3377" w:rsidRDefault="000C3377" w:rsidP="009303EA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4.</w:t>
            </w:r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Shaxzod</w:t>
            </w:r>
            <w:proofErr w:type="spellEnd"/>
          </w:p>
          <w:p w:rsidR="000C3377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 Harrison</w:t>
            </w:r>
          </w:p>
          <w:p w:rsidR="000C3377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7. </w:t>
            </w:r>
            <w:proofErr w:type="spellStart"/>
            <w:r>
              <w:rPr>
                <w:rFonts w:ascii="Baskerville Old Face" w:hAnsi="Baskerville Old Face"/>
              </w:rPr>
              <w:t>Bardia</w:t>
            </w:r>
            <w:proofErr w:type="spellEnd"/>
          </w:p>
          <w:p w:rsidR="000C3377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8. Chelsea</w:t>
            </w:r>
          </w:p>
          <w:p w:rsidR="000C3377" w:rsidRPr="000C10D6" w:rsidRDefault="000C3377" w:rsidP="000C3377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Hiva</w:t>
            </w:r>
            <w:proofErr w:type="spellEnd"/>
          </w:p>
          <w:p w:rsidR="000C3377" w:rsidRDefault="000C3377" w:rsidP="000C3377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>
              <w:rPr>
                <w:rFonts w:ascii="Baskerville Old Face" w:hAnsi="Baskerville Old Face"/>
              </w:rPr>
              <w:t xml:space="preserve"> Joan</w:t>
            </w:r>
          </w:p>
          <w:p w:rsidR="000C3377" w:rsidRDefault="000C3377" w:rsidP="000C337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4. </w:t>
            </w:r>
            <w:r>
              <w:rPr>
                <w:rFonts w:ascii="Baskerville Old Face" w:hAnsi="Baskerville Old Face"/>
              </w:rPr>
              <w:t>Sam &amp; Ethan</w:t>
            </w:r>
          </w:p>
          <w:p w:rsidR="000C3377" w:rsidRPr="000C10D6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5. </w:t>
            </w:r>
            <w:proofErr w:type="spellStart"/>
            <w:r>
              <w:rPr>
                <w:rFonts w:ascii="Baskerville Old Face" w:hAnsi="Baskerville Old Face"/>
              </w:rPr>
              <w:t>Yelin</w:t>
            </w:r>
            <w:proofErr w:type="spellEnd"/>
            <w:r>
              <w:rPr>
                <w:rFonts w:ascii="Baskerville Old Face" w:hAnsi="Baskerville Old Face"/>
              </w:rPr>
              <w:t xml:space="preserve"> &amp; Nicole</w:t>
            </w:r>
          </w:p>
        </w:tc>
        <w:tc>
          <w:tcPr>
            <w:tcW w:w="8730" w:type="dxa"/>
          </w:tcPr>
          <w:p w:rsidR="000C3377" w:rsidRDefault="000C3377" w:rsidP="009303EA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1.5.1-29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>Lady Macbeth reads Macb</w:t>
            </w:r>
            <w:r>
              <w:rPr>
                <w:rFonts w:ascii="Helvetica" w:hAnsi="Helvetica"/>
              </w:rPr>
              <w:t>eth’s letter and is transported (1)</w:t>
            </w:r>
          </w:p>
          <w:p w:rsidR="000C3377" w:rsidRPr="000C10D6" w:rsidRDefault="000C3377" w:rsidP="009303EA">
            <w:pPr>
              <w:rPr>
                <w:szCs w:val="28"/>
              </w:rPr>
            </w:pPr>
            <w:r>
              <w:rPr>
                <w:rFonts w:ascii="Helvetica" w:hAnsi="Helvetica"/>
              </w:rPr>
              <w:t xml:space="preserve">5.5.1-30 -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  <w:p w:rsidR="000C3377" w:rsidRDefault="000C3377" w:rsidP="009303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1.5.30-57 - </w:t>
            </w:r>
            <w:r w:rsidRPr="00577D28">
              <w:rPr>
                <w:rFonts w:ascii="Helvetica" w:hAnsi="Helvetica"/>
              </w:rPr>
              <w:t>Lady Macbeth call</w:t>
            </w:r>
            <w:r>
              <w:rPr>
                <w:rFonts w:ascii="Helvetica" w:hAnsi="Helvetica"/>
              </w:rPr>
              <w:t>s on the spirits to “unsex” her. (</w:t>
            </w:r>
            <w:r>
              <w:rPr>
                <w:rFonts w:ascii="Helvetica" w:hAnsi="Helvetica"/>
                <w:i/>
              </w:rPr>
              <w:t>one helper</w:t>
            </w:r>
            <w:r>
              <w:rPr>
                <w:rFonts w:ascii="Helvetica" w:hAnsi="Helvetica"/>
              </w:rPr>
              <w:t>) (1)</w:t>
            </w:r>
          </w:p>
          <w:p w:rsidR="000C3377" w:rsidRDefault="000C3377" w:rsidP="009303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3.1.51-76 -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wants to solidify his power. (1)</w:t>
            </w:r>
          </w:p>
          <w:p w:rsidR="000C3377" w:rsidRDefault="000C3377" w:rsidP="009303EA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1.7.1-28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 xml:space="preserve">Macbeth cautiously weighs </w:t>
            </w:r>
            <w:r>
              <w:rPr>
                <w:rFonts w:ascii="Helvetica" w:hAnsi="Helvetica"/>
              </w:rPr>
              <w:t>his thoughts on Duncan’s murder. (1)</w:t>
            </w:r>
          </w:p>
          <w:p w:rsidR="000C3377" w:rsidRPr="005515B8" w:rsidRDefault="000C3377" w:rsidP="000C337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2.1.40-71 - The dagger scene. (1)</w:t>
            </w:r>
          </w:p>
          <w:p w:rsidR="000C3377" w:rsidRDefault="000C3377" w:rsidP="000C3377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1.7.1-28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 xml:space="preserve">Macbeth cautiously weighs </w:t>
            </w:r>
            <w:r>
              <w:rPr>
                <w:rFonts w:ascii="Helvetica" w:hAnsi="Helvetica"/>
              </w:rPr>
              <w:t>his thoughts on Duncan’s murder. (1)</w:t>
            </w:r>
          </w:p>
          <w:p w:rsidR="000C3377" w:rsidRPr="000C10D6" w:rsidRDefault="000C3377" w:rsidP="000C3377">
            <w:pPr>
              <w:rPr>
                <w:szCs w:val="28"/>
              </w:rPr>
            </w:pPr>
            <w:r>
              <w:rPr>
                <w:rFonts w:ascii="Helvetica" w:hAnsi="Helvetica"/>
              </w:rPr>
              <w:t xml:space="preserve">5.5.1-30 -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  <w:p w:rsidR="000C3377" w:rsidRPr="005515B8" w:rsidRDefault="000C3377" w:rsidP="009303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4.2.34-72 - L. Macduff and her son have a playful discussion about traitors. (2)</w:t>
            </w:r>
            <w:r w:rsidRPr="00577D28">
              <w:rPr>
                <w:rFonts w:ascii="Helvetica" w:hAnsi="Helvetica"/>
              </w:rPr>
              <w:t xml:space="preserve"> </w:t>
            </w:r>
            <w:r w:rsidRPr="00577D28">
              <w:rPr>
                <w:rFonts w:ascii="Helvetica" w:hAnsi="Helvetica"/>
              </w:rPr>
              <w:t>2.2</w:t>
            </w:r>
            <w:r>
              <w:rPr>
                <w:rFonts w:ascii="Helvetica" w:hAnsi="Helvetica"/>
              </w:rPr>
              <w:t>.10-82 - After the murder of Duncan. (</w:t>
            </w:r>
            <w:r>
              <w:rPr>
                <w:rFonts w:ascii="Helvetica" w:hAnsi="Helvetica"/>
                <w:i/>
              </w:rPr>
              <w:t xml:space="preserve">some edits) </w:t>
            </w:r>
            <w:r>
              <w:rPr>
                <w:rFonts w:ascii="Helvetica" w:hAnsi="Helvetica"/>
              </w:rPr>
              <w:t>(2)</w:t>
            </w:r>
          </w:p>
        </w:tc>
      </w:tr>
      <w:tr w:rsidR="000C3377" w:rsidTr="009303EA">
        <w:tc>
          <w:tcPr>
            <w:tcW w:w="1638" w:type="dxa"/>
          </w:tcPr>
          <w:p w:rsidR="000C3377" w:rsidRDefault="000C3377" w:rsidP="009303EA"/>
          <w:p w:rsidR="000C3377" w:rsidRDefault="000C3377" w:rsidP="009303EA"/>
          <w:p w:rsidR="000C3377" w:rsidRPr="007224A8" w:rsidRDefault="000C3377" w:rsidP="009303EA">
            <w:r>
              <w:t>DEC. 19</w:t>
            </w:r>
            <w:bookmarkStart w:id="0" w:name="_GoBack"/>
            <w:bookmarkEnd w:id="0"/>
          </w:p>
        </w:tc>
        <w:tc>
          <w:tcPr>
            <w:tcW w:w="2610" w:type="dxa"/>
          </w:tcPr>
          <w:p w:rsidR="000C3377" w:rsidRPr="000C10D6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Andy</w:t>
            </w:r>
          </w:p>
          <w:p w:rsidR="000C3377" w:rsidRPr="000C10D6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Shawn &amp; Justin</w:t>
            </w:r>
          </w:p>
          <w:p w:rsidR="000C3377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Bahaar</w:t>
            </w:r>
            <w:proofErr w:type="spellEnd"/>
            <w:r>
              <w:rPr>
                <w:rFonts w:ascii="Baskerville Old Face" w:hAnsi="Baskerville Old Face"/>
              </w:rPr>
              <w:t xml:space="preserve"> &amp; Ava</w:t>
            </w:r>
          </w:p>
          <w:p w:rsidR="000C3377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5. Kelly</w:t>
            </w:r>
          </w:p>
          <w:p w:rsidR="000C3377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6. </w:t>
            </w:r>
            <w:proofErr w:type="spellStart"/>
            <w:r>
              <w:rPr>
                <w:rFonts w:ascii="Baskerville Old Face" w:hAnsi="Baskerville Old Face"/>
              </w:rPr>
              <w:t>Anab</w:t>
            </w:r>
            <w:proofErr w:type="spellEnd"/>
          </w:p>
          <w:p w:rsidR="000C3377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7. Darren</w:t>
            </w:r>
          </w:p>
          <w:p w:rsidR="000C3377" w:rsidRPr="000C10D6" w:rsidRDefault="000C3377" w:rsidP="009303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9. </w:t>
            </w:r>
            <w:proofErr w:type="spellStart"/>
            <w:r>
              <w:rPr>
                <w:rFonts w:ascii="Baskerville Old Face" w:hAnsi="Baskerville Old Face"/>
              </w:rPr>
              <w:t>Ege</w:t>
            </w:r>
            <w:proofErr w:type="spellEnd"/>
          </w:p>
        </w:tc>
        <w:tc>
          <w:tcPr>
            <w:tcW w:w="8730" w:type="dxa"/>
          </w:tcPr>
          <w:p w:rsidR="000C3377" w:rsidRDefault="000C3377" w:rsidP="009303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2.1.40-71 - The dagger scene. (1)</w:t>
            </w:r>
          </w:p>
          <w:p w:rsidR="000C3377" w:rsidRDefault="000C3377" w:rsidP="009303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5.8.1-39 - McDuff kills Macbeth. 2) </w:t>
            </w:r>
          </w:p>
          <w:p w:rsidR="000C3377" w:rsidRDefault="000C3377" w:rsidP="009303EA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2.2</w:t>
            </w:r>
            <w:r>
              <w:rPr>
                <w:rFonts w:ascii="Helvetica" w:hAnsi="Helvetica"/>
              </w:rPr>
              <w:t>.10-82 - After the murder of Duncan. (</w:t>
            </w:r>
            <w:r>
              <w:rPr>
                <w:rFonts w:ascii="Helvetica" w:hAnsi="Helvetica"/>
                <w:i/>
              </w:rPr>
              <w:t xml:space="preserve">some edits) </w:t>
            </w:r>
            <w:r>
              <w:rPr>
                <w:rFonts w:ascii="Helvetica" w:hAnsi="Helvetica"/>
              </w:rPr>
              <w:t>(2)</w:t>
            </w:r>
          </w:p>
          <w:p w:rsidR="000C3377" w:rsidRDefault="000C3377" w:rsidP="009303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1.5.30-57 - </w:t>
            </w:r>
            <w:r w:rsidRPr="00577D28">
              <w:rPr>
                <w:rFonts w:ascii="Helvetica" w:hAnsi="Helvetica"/>
              </w:rPr>
              <w:t>Lady Macbeth call</w:t>
            </w:r>
            <w:r>
              <w:rPr>
                <w:rFonts w:ascii="Helvetica" w:hAnsi="Helvetica"/>
              </w:rPr>
              <w:t>s on the spirits to “unsex” her. (</w:t>
            </w:r>
            <w:r>
              <w:rPr>
                <w:rFonts w:ascii="Helvetica" w:hAnsi="Helvetica"/>
                <w:i/>
              </w:rPr>
              <w:t>one helper</w:t>
            </w:r>
            <w:r>
              <w:rPr>
                <w:rFonts w:ascii="Helvetica" w:hAnsi="Helvetica"/>
              </w:rPr>
              <w:t>) (1)</w:t>
            </w:r>
          </w:p>
          <w:p w:rsidR="000C3377" w:rsidRDefault="000C3377" w:rsidP="009303EA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1.7.1-28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 xml:space="preserve">Macbeth cautiously weighs </w:t>
            </w:r>
            <w:r>
              <w:rPr>
                <w:rFonts w:ascii="Helvetica" w:hAnsi="Helvetica"/>
              </w:rPr>
              <w:t>his thoughts on Duncan’s murder. (1)</w:t>
            </w:r>
          </w:p>
          <w:p w:rsidR="000C3377" w:rsidRPr="000C10D6" w:rsidRDefault="000C3377" w:rsidP="009303EA">
            <w:pPr>
              <w:rPr>
                <w:szCs w:val="28"/>
              </w:rPr>
            </w:pPr>
            <w:r>
              <w:rPr>
                <w:rFonts w:ascii="Helvetica" w:hAnsi="Helvetica"/>
              </w:rPr>
              <w:t xml:space="preserve">5.5.1-30 -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  <w:p w:rsidR="000C3377" w:rsidRPr="000352F2" w:rsidRDefault="000C3377" w:rsidP="009303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3.1.51-76 -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wants to solidify his power. (1)</w:t>
            </w:r>
          </w:p>
        </w:tc>
      </w:tr>
    </w:tbl>
    <w:p w:rsidR="000C3377" w:rsidRDefault="000C3377" w:rsidP="000C3377"/>
    <w:p w:rsidR="006610E4" w:rsidRDefault="006610E4"/>
    <w:sectPr w:rsidR="006610E4" w:rsidSect="004F7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7"/>
    <w:rsid w:val="000C3377"/>
    <w:rsid w:val="006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2018-11-07T21:40:00Z</dcterms:created>
  <dcterms:modified xsi:type="dcterms:W3CDTF">2018-11-07T21:44:00Z</dcterms:modified>
</cp:coreProperties>
</file>